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3B" w:rsidRPr="005F4AC8" w:rsidRDefault="00BB5D65" w:rsidP="00BB5D65">
      <w:pPr>
        <w:ind w:left="3540"/>
        <w:rPr>
          <w:b/>
        </w:rPr>
      </w:pPr>
      <w:r>
        <w:rPr>
          <w:b/>
        </w:rPr>
        <w:t xml:space="preserve">          </w:t>
      </w:r>
      <w:r w:rsidR="005F4AC8" w:rsidRPr="005F4AC8">
        <w:rPr>
          <w:b/>
        </w:rPr>
        <w:t>NAVIGARE SICURI</w:t>
      </w:r>
    </w:p>
    <w:p w:rsidR="005F4AC8" w:rsidRPr="005F4AC8" w:rsidRDefault="005F4AC8" w:rsidP="005F4AC8">
      <w:pPr>
        <w:jc w:val="center"/>
        <w:rPr>
          <w:b/>
        </w:rPr>
      </w:pPr>
      <w:r w:rsidRPr="005F4AC8">
        <w:rPr>
          <w:b/>
        </w:rPr>
        <w:t xml:space="preserve">Teramo - Sala Polifunzionale 10 febbraio 2015 </w:t>
      </w:r>
    </w:p>
    <w:p w:rsidR="005F4AC8" w:rsidRDefault="005F4AC8" w:rsidP="005F4AC8"/>
    <w:p w:rsidR="000148FF" w:rsidRPr="00BB5D65" w:rsidRDefault="005F4AC8" w:rsidP="000148FF">
      <w:pPr>
        <w:jc w:val="both"/>
        <w:rPr>
          <w:rFonts w:asciiTheme="majorHAnsi" w:hAnsiTheme="majorHAnsi" w:cs="Times New Roman"/>
          <w:color w:val="252525"/>
          <w:sz w:val="24"/>
          <w:szCs w:val="24"/>
        </w:rPr>
      </w:pPr>
      <w:r w:rsidRPr="00BB5D65">
        <w:rPr>
          <w:rFonts w:asciiTheme="majorHAnsi" w:hAnsiTheme="majorHAnsi" w:cs="Times New Roman"/>
          <w:sz w:val="24"/>
          <w:szCs w:val="24"/>
        </w:rPr>
        <w:t xml:space="preserve">Desidero esprimere il </w:t>
      </w:r>
      <w:r w:rsidR="00906C6C" w:rsidRPr="00BB5D65">
        <w:rPr>
          <w:rFonts w:asciiTheme="majorHAnsi" w:hAnsiTheme="majorHAnsi" w:cs="Times New Roman"/>
          <w:sz w:val="24"/>
          <w:szCs w:val="24"/>
        </w:rPr>
        <w:t xml:space="preserve">mio più sincero apprezzamento agli organizzatori </w:t>
      </w:r>
      <w:r w:rsidR="007A55A1">
        <w:rPr>
          <w:rFonts w:asciiTheme="majorHAnsi" w:hAnsiTheme="majorHAnsi" w:cs="Times New Roman"/>
          <w:sz w:val="24"/>
          <w:szCs w:val="24"/>
        </w:rPr>
        <w:t>di questa giornata di “navigazione</w:t>
      </w:r>
      <w:r w:rsidR="00906C6C" w:rsidRPr="00BB5D65">
        <w:rPr>
          <w:rFonts w:asciiTheme="majorHAnsi" w:hAnsiTheme="majorHAnsi" w:cs="Times New Roman"/>
          <w:sz w:val="24"/>
          <w:szCs w:val="24"/>
        </w:rPr>
        <w:t xml:space="preserve"> in sicurezza” nel mondo delle nuove tecnologie, </w:t>
      </w:r>
      <w:r w:rsidR="00D72ED9" w:rsidRPr="00BB5D65">
        <w:rPr>
          <w:rFonts w:asciiTheme="majorHAnsi" w:hAnsiTheme="majorHAnsi" w:cs="Times New Roman"/>
          <w:sz w:val="24"/>
          <w:szCs w:val="24"/>
        </w:rPr>
        <w:t>che costituisc</w:t>
      </w:r>
      <w:r w:rsidR="000148FF" w:rsidRPr="00BB5D65">
        <w:rPr>
          <w:rFonts w:asciiTheme="majorHAnsi" w:hAnsiTheme="majorHAnsi" w:cs="Times New Roman"/>
          <w:sz w:val="24"/>
          <w:szCs w:val="24"/>
        </w:rPr>
        <w:t>ono</w:t>
      </w:r>
      <w:r w:rsidR="00D72ED9" w:rsidRPr="00BB5D65">
        <w:rPr>
          <w:rFonts w:asciiTheme="majorHAnsi" w:hAnsiTheme="majorHAnsi" w:cs="Times New Roman"/>
          <w:sz w:val="24"/>
          <w:szCs w:val="24"/>
        </w:rPr>
        <w:t xml:space="preserve"> una grande opportunità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 per le nuove generazioni, per la loro crescita personale e formativa. 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Ma così come dovrebbe essere assicurato a tutti 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>l'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>accesso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 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>a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 tali tecnologie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, 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>d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>ovrebbe essere garantita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 un'adeguata formazione 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>al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>l'utilizzo d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elle stesse in sicurezza, in modo che chiunque, e in particolare gli adolescenti, possano muoversi 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in un ambiente digitale 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senza alcun rischio </w:t>
      </w:r>
      <w:r w:rsidR="00D72ED9" w:rsidRPr="00BB5D65">
        <w:rPr>
          <w:rFonts w:asciiTheme="majorHAnsi" w:hAnsiTheme="majorHAnsi" w:cs="Times New Roman"/>
          <w:color w:val="252525"/>
          <w:sz w:val="24"/>
          <w:szCs w:val="24"/>
        </w:rPr>
        <w:t>o pericol</w:t>
      </w:r>
      <w:r w:rsidR="000148FF" w:rsidRPr="00BB5D65">
        <w:rPr>
          <w:rFonts w:asciiTheme="majorHAnsi" w:hAnsiTheme="majorHAnsi" w:cs="Times New Roman"/>
          <w:color w:val="252525"/>
          <w:sz w:val="24"/>
          <w:szCs w:val="24"/>
        </w:rPr>
        <w:t>o.</w:t>
      </w:r>
    </w:p>
    <w:p w:rsidR="00AE6791" w:rsidRPr="00BB5D65" w:rsidRDefault="000148FF" w:rsidP="000148FF">
      <w:pPr>
        <w:jc w:val="both"/>
        <w:rPr>
          <w:rFonts w:asciiTheme="majorHAnsi" w:hAnsiTheme="majorHAnsi" w:cs="Times New Roman"/>
          <w:color w:val="252525"/>
          <w:sz w:val="24"/>
          <w:szCs w:val="24"/>
        </w:rPr>
      </w:pPr>
      <w:r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A tali obiettivi tende l’iniziativa odierna, che dovrebbe – mi auspico – </w:t>
      </w:r>
      <w:r w:rsidR="003D7310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essere replicata con maggior </w:t>
      </w:r>
      <w:r w:rsidRPr="00BB5D65">
        <w:rPr>
          <w:rFonts w:asciiTheme="majorHAnsi" w:hAnsiTheme="majorHAnsi" w:cs="Times New Roman"/>
          <w:color w:val="252525"/>
          <w:sz w:val="24"/>
          <w:szCs w:val="24"/>
        </w:rPr>
        <w:t>coinvolg</w:t>
      </w:r>
      <w:r w:rsidR="003D7310" w:rsidRPr="00BB5D65">
        <w:rPr>
          <w:rFonts w:asciiTheme="majorHAnsi" w:hAnsiTheme="majorHAnsi" w:cs="Times New Roman"/>
          <w:color w:val="252525"/>
          <w:sz w:val="24"/>
          <w:szCs w:val="24"/>
        </w:rPr>
        <w:t>imento</w:t>
      </w:r>
      <w:r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 </w:t>
      </w:r>
      <w:r w:rsidR="00AE6791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responsabile di più </w:t>
      </w:r>
      <w:r w:rsidRPr="00BB5D65">
        <w:rPr>
          <w:rFonts w:asciiTheme="majorHAnsi" w:hAnsiTheme="majorHAnsi" w:cs="Times New Roman"/>
          <w:color w:val="252525"/>
          <w:sz w:val="24"/>
          <w:szCs w:val="24"/>
        </w:rPr>
        <w:t>Istituzioni, Scuole</w:t>
      </w:r>
      <w:r w:rsidR="00AE6791" w:rsidRPr="00BB5D65">
        <w:rPr>
          <w:rFonts w:asciiTheme="majorHAnsi" w:hAnsiTheme="majorHAnsi" w:cs="Times New Roman"/>
          <w:color w:val="252525"/>
          <w:sz w:val="24"/>
          <w:szCs w:val="24"/>
        </w:rPr>
        <w:t>, famiglie e società civile.</w:t>
      </w:r>
    </w:p>
    <w:p w:rsidR="00AA0F20" w:rsidRPr="00BB5D65" w:rsidRDefault="00C019D4" w:rsidP="000148FF">
      <w:pPr>
        <w:jc w:val="both"/>
        <w:rPr>
          <w:rFonts w:asciiTheme="majorHAnsi" w:hAnsiTheme="majorHAnsi" w:cs="Times New Roman"/>
          <w:color w:val="252525"/>
          <w:sz w:val="24"/>
          <w:szCs w:val="24"/>
        </w:rPr>
      </w:pPr>
      <w:r w:rsidRPr="00BB5D65">
        <w:rPr>
          <w:rFonts w:asciiTheme="majorHAnsi" w:hAnsiTheme="majorHAnsi" w:cs="Times New Roman"/>
          <w:color w:val="252525"/>
          <w:sz w:val="24"/>
          <w:szCs w:val="24"/>
        </w:rPr>
        <w:t>Siamo tutti on-line,</w:t>
      </w:r>
      <w:r w:rsidRPr="00BB5D65">
        <w:rPr>
          <w:rFonts w:asciiTheme="majorHAnsi" w:hAnsiTheme="majorHAnsi" w:cs="Arial"/>
          <w:color w:val="252525"/>
          <w:sz w:val="24"/>
          <w:szCs w:val="24"/>
        </w:rPr>
        <w:t xml:space="preserve"> v</w:t>
      </w:r>
      <w:r w:rsidRPr="00BB5D65">
        <w:rPr>
          <w:rFonts w:asciiTheme="majorHAnsi" w:hAnsiTheme="majorHAnsi" w:cs="Times New Roman"/>
          <w:color w:val="252525"/>
          <w:sz w:val="24"/>
          <w:szCs w:val="24"/>
        </w:rPr>
        <w:t>iviamo relazioni "virtuali" anche con persone che non conosciamo direttamente, inviamo messaggi, video o foto e, spesso,  si fissano appuntamenti “al buio”</w:t>
      </w:r>
      <w:r w:rsidR="00AA0F20"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 con soggetti sconosciuti e</w:t>
      </w:r>
      <w:r w:rsidRPr="00BB5D65">
        <w:rPr>
          <w:rFonts w:asciiTheme="majorHAnsi" w:hAnsiTheme="majorHAnsi" w:cs="Times New Roman"/>
          <w:color w:val="252525"/>
          <w:sz w:val="24"/>
          <w:szCs w:val="24"/>
        </w:rPr>
        <w:t>d i nostri ragazzi, figli dell’era digitale, sempre “connessi”,  fanno altrettanto</w:t>
      </w:r>
      <w:r w:rsidR="00AA0F20" w:rsidRPr="00BB5D65">
        <w:rPr>
          <w:rFonts w:asciiTheme="majorHAnsi" w:hAnsiTheme="majorHAnsi" w:cs="Times New Roman"/>
          <w:color w:val="252525"/>
          <w:sz w:val="24"/>
          <w:szCs w:val="24"/>
        </w:rPr>
        <w:t>.</w:t>
      </w:r>
    </w:p>
    <w:p w:rsidR="00AA0F20" w:rsidRPr="00BB5D65" w:rsidRDefault="00AA0F20" w:rsidP="000148FF">
      <w:pPr>
        <w:jc w:val="both"/>
        <w:rPr>
          <w:rFonts w:asciiTheme="majorHAnsi" w:hAnsiTheme="majorHAnsi" w:cs="Times New Roman"/>
          <w:color w:val="252525"/>
          <w:sz w:val="24"/>
          <w:szCs w:val="24"/>
        </w:rPr>
      </w:pPr>
      <w:r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I rischi, sono insiti nelle caratteristiche peculiari dell’uso del web: anonimato, </w:t>
      </w:r>
      <w:r w:rsidR="001D5DAB" w:rsidRPr="00BB5D65">
        <w:rPr>
          <w:rFonts w:asciiTheme="majorHAnsi" w:hAnsiTheme="majorHAnsi" w:cs="Times New Roman"/>
          <w:color w:val="252525"/>
          <w:sz w:val="24"/>
          <w:szCs w:val="24"/>
        </w:rPr>
        <w:t>anche se illusorio; assenza di limiti spazio-temporali; possibilità di essere “persona diversa” da ciò che si è.</w:t>
      </w:r>
      <w:r w:rsidRPr="00BB5D65">
        <w:rPr>
          <w:rFonts w:asciiTheme="majorHAnsi" w:hAnsiTheme="majorHAnsi" w:cs="Times New Roman"/>
          <w:color w:val="252525"/>
          <w:sz w:val="24"/>
          <w:szCs w:val="24"/>
        </w:rPr>
        <w:t xml:space="preserve">  </w:t>
      </w:r>
    </w:p>
    <w:p w:rsidR="008C24B6" w:rsidRPr="00BB5D65" w:rsidRDefault="008C24B6" w:rsidP="000148FF">
      <w:pPr>
        <w:jc w:val="both"/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</w:pP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Ormai, </w:t>
      </w:r>
      <w:r w:rsidR="00AA0F20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mezzi elettronici come l'e-mail, le chat, i blog, i telefoni cellulari, i siti web o qualsiasi altra forma di comunicazione riconducibile al web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,</w:t>
      </w:r>
      <w:r w:rsidR="00AA0F20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 rappresenta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no</w:t>
      </w:r>
      <w:r w:rsidR="00AA0F20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 circa un terzo del bullismo totale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; un fenomeno fino a ieri relegato tra le pareti delle aule scolastiche ed oggi amplificato in uno spazio senza limiti, con grave implemento delle conseguenze per i soggetti che ne sono “vittima”</w:t>
      </w:r>
      <w:r w:rsidR="003D7310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, la cui sofferenza, a differenza del bullismo tradizionale, non è percepibile attraverso il web</w:t>
      </w:r>
      <w:r w:rsidR="00AA0F20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.</w:t>
      </w:r>
      <w:r w:rsidR="00051C5E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 </w:t>
      </w:r>
    </w:p>
    <w:p w:rsidR="00051C5E" w:rsidRPr="00BB5D65" w:rsidRDefault="00580285" w:rsidP="000148FF">
      <w:pPr>
        <w:jc w:val="both"/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</w:pP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La sinergia</w:t>
      </w:r>
      <w:r w:rsidR="00051C5E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, 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la prevenzione, intesa come “formazione” e c</w:t>
      </w:r>
      <w:r w:rsidR="00051C5E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onsapevolezza dei rischi e la segnalazione dei soprusi, 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sono gli strumenti </w:t>
      </w:r>
      <w:r w:rsidR="00051C5E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utili di contrasto di fenomeni ancora emergenti in questa provincia, quali il bullismo in generale e lo spaccio di droga in ambito scolastico.</w:t>
      </w:r>
    </w:p>
    <w:p w:rsidR="00DE2D9A" w:rsidRPr="00BB5D65" w:rsidRDefault="00051C5E" w:rsidP="000148FF">
      <w:pPr>
        <w:jc w:val="both"/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</w:pP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Tali sono stati gli obiettivi di un progetto promosso dalla Prefettura denominato “…il più forte sono io!”, cui hanno aderito 18 Scuole medie e superiori della provincia. L’</w:t>
      </w:r>
      <w:r w:rsidR="00DE2D9A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iniziativa, nata dopo l’attivazione del numero unico 43002, consente agli studenti di incontrare sociologi e psicologi della ASL, esponenti delle FF.OO. e, in particolare, della Polizia Postale e delle Comunicazioni  ed Unità cinofile della Guardia di Finanza.</w:t>
      </w:r>
    </w:p>
    <w:p w:rsidR="005358CF" w:rsidRPr="00BB5D65" w:rsidRDefault="00DE2D9A" w:rsidP="000148FF">
      <w:pPr>
        <w:jc w:val="both"/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</w:pP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In tali incontri, si parla a platee </w:t>
      </w:r>
      <w:r w:rsidR="005358CF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attente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 di ragazzi di cause, di modalità</w:t>
      </w:r>
      <w:r w:rsidR="005358CF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, 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 </w:t>
      </w:r>
      <w:r w:rsidR="005358CF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 xml:space="preserve">di conseguenze 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e di responsabilità</w:t>
      </w:r>
      <w:r w:rsidR="005358CF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, ma si prende anche atto del grado evoluto di conoscenza e di consapevolezza di chi ha magari imparato da solo a conoscere l’utilizzo ed i pericoli dell’ambiente web.</w:t>
      </w:r>
    </w:p>
    <w:p w:rsidR="00335EC4" w:rsidRPr="00BB5D65" w:rsidRDefault="00335EC4" w:rsidP="000148FF">
      <w:pPr>
        <w:jc w:val="both"/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</w:pP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Nel p</w:t>
      </w:r>
      <w:r w:rsidR="005358CF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laud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ire</w:t>
      </w:r>
      <w:r w:rsidR="005358CF"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, quindi a questa iniziativa conoscitiva/formativa</w:t>
      </w:r>
      <w:r w:rsidRPr="00BB5D65"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  <w:t>, che ha messo al centro di attenzione i problemi dell’adolescenza e la diffusione della legalità nella rete, porgo agli organizzatori ed ai partecipanti il mio più caloroso saluto.</w:t>
      </w:r>
    </w:p>
    <w:p w:rsidR="00335EC4" w:rsidRPr="00BB5D65" w:rsidRDefault="00335EC4" w:rsidP="000148FF">
      <w:pPr>
        <w:jc w:val="both"/>
        <w:rPr>
          <w:rFonts w:asciiTheme="majorHAnsi" w:eastAsia="Times New Roman" w:hAnsiTheme="majorHAnsi" w:cs="Times New Roman"/>
          <w:color w:val="000033"/>
          <w:sz w:val="24"/>
          <w:szCs w:val="24"/>
          <w:lang w:eastAsia="it-IT"/>
        </w:rPr>
      </w:pPr>
    </w:p>
    <w:p w:rsidR="005F4AC8" w:rsidRPr="00FD7190" w:rsidRDefault="00FD7190" w:rsidP="00FD7190">
      <w:pPr>
        <w:spacing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ab/>
        <w:t xml:space="preserve">                   Valter </w:t>
      </w:r>
      <w:bookmarkStart w:id="0" w:name="_GoBack"/>
      <w:bookmarkEnd w:id="0"/>
      <w:r w:rsidR="00335EC4"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 xml:space="preserve">Crudo  </w:t>
      </w:r>
      <w:r w:rsidR="005358CF">
        <w:rPr>
          <w:rFonts w:ascii="Times New Roman" w:eastAsia="Times New Roman" w:hAnsi="Times New Roman" w:cs="Times New Roman"/>
          <w:color w:val="000033"/>
          <w:sz w:val="24"/>
          <w:szCs w:val="24"/>
          <w:lang w:eastAsia="it-IT"/>
        </w:rPr>
        <w:t xml:space="preserve">  </w:t>
      </w:r>
      <w:r w:rsidR="00D72ED9" w:rsidRPr="006E79F3">
        <w:rPr>
          <w:rFonts w:ascii="Arial" w:hAnsi="Arial" w:cs="Arial"/>
          <w:color w:val="252525"/>
          <w:sz w:val="21"/>
          <w:szCs w:val="21"/>
        </w:rPr>
        <w:br/>
      </w:r>
      <w:r w:rsidR="00906C6C">
        <w:t xml:space="preserve">   </w:t>
      </w:r>
    </w:p>
    <w:p w:rsidR="000148FF" w:rsidRDefault="000148FF">
      <w:pPr>
        <w:jc w:val="both"/>
      </w:pPr>
    </w:p>
    <w:sectPr w:rsidR="00014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C8"/>
    <w:rsid w:val="000148FF"/>
    <w:rsid w:val="00051C5E"/>
    <w:rsid w:val="00147B62"/>
    <w:rsid w:val="001C223B"/>
    <w:rsid w:val="001D5DAB"/>
    <w:rsid w:val="00335EC4"/>
    <w:rsid w:val="003D7310"/>
    <w:rsid w:val="005358CF"/>
    <w:rsid w:val="00580285"/>
    <w:rsid w:val="005F4AC8"/>
    <w:rsid w:val="007A55A1"/>
    <w:rsid w:val="008C24B6"/>
    <w:rsid w:val="00906C6C"/>
    <w:rsid w:val="00AA0F20"/>
    <w:rsid w:val="00AE6791"/>
    <w:rsid w:val="00BB5D65"/>
    <w:rsid w:val="00C019D4"/>
    <w:rsid w:val="00D72ED9"/>
    <w:rsid w:val="00DE2D9A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5C91-32DE-4A74-91EA-CF314F03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dpp1034714</dc:creator>
  <cp:lastModifiedBy>dpp1052994</cp:lastModifiedBy>
  <cp:revision>5</cp:revision>
  <cp:lastPrinted>2015-02-10T08:02:00Z</cp:lastPrinted>
  <dcterms:created xsi:type="dcterms:W3CDTF">2015-02-10T07:57:00Z</dcterms:created>
  <dcterms:modified xsi:type="dcterms:W3CDTF">2015-02-11T09:09:00Z</dcterms:modified>
</cp:coreProperties>
</file>